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E9AFD" w14:textId="0B56EE1D" w:rsidR="001D403D" w:rsidRDefault="00A01C45" w:rsidP="005D0A29">
      <w:pPr>
        <w:pStyle w:val="Akapitzlist"/>
        <w:jc w:val="center"/>
        <w:rPr>
          <w:rFonts w:cstheme="minorHAnsi"/>
          <w:b/>
        </w:rPr>
      </w:pPr>
      <w:r>
        <w:rPr>
          <w:rFonts w:cstheme="minorHAnsi"/>
          <w:b/>
        </w:rPr>
        <w:t>FORMULARZ CENOWY DLA WYBRANYCH POZYCJI</w:t>
      </w:r>
    </w:p>
    <w:p w14:paraId="23313A74" w14:textId="77777777" w:rsidR="001D403D" w:rsidRDefault="001D403D" w:rsidP="001D403D">
      <w:pPr>
        <w:pStyle w:val="Akapitzlist"/>
        <w:rPr>
          <w:rFonts w:cstheme="minorHAnsi"/>
          <w:b/>
        </w:rPr>
      </w:pPr>
    </w:p>
    <w:p w14:paraId="4A1EF9D1" w14:textId="39FDD523" w:rsidR="001D403D" w:rsidRPr="001D403D" w:rsidRDefault="001D403D" w:rsidP="001D403D">
      <w:pPr>
        <w:jc w:val="both"/>
        <w:rPr>
          <w:rFonts w:cstheme="minorHAnsi"/>
          <w:b/>
          <w:bCs/>
        </w:rPr>
      </w:pPr>
      <w:r w:rsidRPr="001D403D">
        <w:rPr>
          <w:rFonts w:cstheme="minorHAnsi"/>
          <w:b/>
          <w:bCs/>
        </w:rPr>
        <w:t xml:space="preserve">                Część I:</w:t>
      </w:r>
    </w:p>
    <w:tbl>
      <w:tblPr>
        <w:tblStyle w:val="Tabela-Siatka"/>
        <w:tblW w:w="9639" w:type="dxa"/>
        <w:tblInd w:w="137" w:type="dxa"/>
        <w:tblLook w:val="04A0" w:firstRow="1" w:lastRow="0" w:firstColumn="1" w:lastColumn="0" w:noHBand="0" w:noVBand="1"/>
      </w:tblPr>
      <w:tblGrid>
        <w:gridCol w:w="2835"/>
        <w:gridCol w:w="3969"/>
        <w:gridCol w:w="2835"/>
      </w:tblGrid>
      <w:tr w:rsidR="005D0A29" w14:paraId="10F09D90" w14:textId="77777777" w:rsidTr="006D3A09">
        <w:trPr>
          <w:trHeight w:val="317"/>
        </w:trPr>
        <w:tc>
          <w:tcPr>
            <w:tcW w:w="2835" w:type="dxa"/>
          </w:tcPr>
          <w:p w14:paraId="21FAB88F" w14:textId="01ACC28A" w:rsidR="005D0A29" w:rsidRDefault="005D0A29" w:rsidP="005D0A29">
            <w:pPr>
              <w:pStyle w:val="Akapitzlist"/>
              <w:ind w:left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Nazwa pozycji z opisu</w:t>
            </w:r>
          </w:p>
        </w:tc>
        <w:tc>
          <w:tcPr>
            <w:tcW w:w="3969" w:type="dxa"/>
          </w:tcPr>
          <w:p w14:paraId="2A870BDC" w14:textId="5BAFE353" w:rsidR="005D0A29" w:rsidRDefault="005D0A29" w:rsidP="005D0A29">
            <w:pPr>
              <w:pStyle w:val="Akapitzlist"/>
              <w:ind w:left="0"/>
              <w:jc w:val="center"/>
              <w:rPr>
                <w:rFonts w:cstheme="minorHAnsi"/>
                <w:b/>
              </w:rPr>
            </w:pPr>
            <w:r w:rsidRPr="005D0A29">
              <w:rPr>
                <w:rFonts w:cstheme="minorHAnsi"/>
                <w:b/>
                <w:bCs/>
                <w:sz w:val="18"/>
                <w:szCs w:val="18"/>
              </w:rPr>
              <w:t>Opis</w:t>
            </w:r>
          </w:p>
        </w:tc>
        <w:tc>
          <w:tcPr>
            <w:tcW w:w="2835" w:type="dxa"/>
          </w:tcPr>
          <w:p w14:paraId="19DEBC75" w14:textId="05B0D408" w:rsidR="005D0A29" w:rsidRDefault="005D0A29" w:rsidP="005D0A29">
            <w:pPr>
              <w:pStyle w:val="Akapitzlist"/>
              <w:ind w:left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Cena brutto</w:t>
            </w:r>
          </w:p>
        </w:tc>
      </w:tr>
      <w:tr w:rsidR="005D0A29" w14:paraId="65D7BC71" w14:textId="77777777" w:rsidTr="006D3A09">
        <w:tc>
          <w:tcPr>
            <w:tcW w:w="2835" w:type="dxa"/>
          </w:tcPr>
          <w:p w14:paraId="79D9549B" w14:textId="763BE044" w:rsidR="005D0A29" w:rsidRDefault="002914A6" w:rsidP="005D0A29">
            <w:pPr>
              <w:pStyle w:val="Akapitzlist"/>
              <w:ind w:left="0"/>
              <w:rPr>
                <w:rFonts w:cstheme="minorHAnsi"/>
                <w:b/>
              </w:rPr>
            </w:pPr>
            <w:r w:rsidRPr="001620CF">
              <w:rPr>
                <w:rFonts w:cstheme="minorHAnsi"/>
                <w:b/>
                <w:u w:val="single"/>
              </w:rPr>
              <w:t>ADAPTACJA SALA A  (sala obsługi konsumenta)</w:t>
            </w:r>
            <w:r>
              <w:rPr>
                <w:rFonts w:cstheme="minorHAnsi"/>
                <w:b/>
                <w:u w:val="single"/>
              </w:rPr>
              <w:t xml:space="preserve"> Punkt 1</w:t>
            </w:r>
          </w:p>
        </w:tc>
        <w:tc>
          <w:tcPr>
            <w:tcW w:w="3969" w:type="dxa"/>
          </w:tcPr>
          <w:p w14:paraId="218FC076" w14:textId="77777777" w:rsidR="005D0A29" w:rsidRPr="001620CF" w:rsidRDefault="005D0A29" w:rsidP="005D0A29">
            <w:pPr>
              <w:pStyle w:val="Akapitzlist"/>
              <w:ind w:left="0"/>
              <w:jc w:val="both"/>
              <w:rPr>
                <w:rFonts w:cstheme="minorHAnsi"/>
                <w:b/>
              </w:rPr>
            </w:pPr>
            <w:r w:rsidRPr="005D0A29">
              <w:rPr>
                <w:rFonts w:cstheme="minorHAnsi"/>
                <w:sz w:val="18"/>
                <w:szCs w:val="18"/>
              </w:rPr>
              <w:t>Przebudowa korytarza przy Sali A w celu wygospodarowania szatni dla uczniów uczęszczających na zajęcia praktyczne – postawienie ścianek, przygotowanie ścian i malowanie, wybudowanie ścianki o długości 2,5 m (+-5%) i wysokości 2,5m (+-5%) z otworem na drzwi, (pozostawienie od sufitu luki ok. 0,5 m),</w:t>
            </w:r>
            <w:r w:rsidRPr="001620CF">
              <w:rPr>
                <w:rFonts w:cstheme="minorHAnsi"/>
              </w:rPr>
              <w:t xml:space="preserve"> </w:t>
            </w:r>
            <w:r w:rsidRPr="00E71104">
              <w:rPr>
                <w:rFonts w:cstheme="minorHAnsi"/>
                <w:sz w:val="18"/>
                <w:szCs w:val="18"/>
              </w:rPr>
              <w:t>wstawienie drzwi (szer.min.90cm)   – kolor drewnopodobny do wyboru przez Zamawiającego.</w:t>
            </w:r>
            <w:r w:rsidRPr="001620CF">
              <w:rPr>
                <w:rFonts w:cstheme="minorHAnsi"/>
              </w:rPr>
              <w:t xml:space="preserve"> </w:t>
            </w:r>
          </w:p>
          <w:p w14:paraId="353E79C2" w14:textId="492C44FC" w:rsidR="005D0A29" w:rsidRPr="00E71104" w:rsidRDefault="005D0A29" w:rsidP="00E71104">
            <w:pPr>
              <w:pStyle w:val="Akapitzlist"/>
              <w:ind w:left="0"/>
              <w:rPr>
                <w:rFonts w:cstheme="minorHAnsi"/>
                <w:sz w:val="18"/>
                <w:szCs w:val="18"/>
              </w:rPr>
            </w:pPr>
            <w:r w:rsidRPr="005D0A29">
              <w:rPr>
                <w:rFonts w:cstheme="minorHAnsi"/>
                <w:sz w:val="18"/>
                <w:szCs w:val="18"/>
              </w:rPr>
              <w:t xml:space="preserve">Ścianka wykonana z cegieł budowlanych pełnych, na zaprawie wapiennej lub cementowo-wapiennej o grubości jednej cegły – elewacyjnej (cegły licówki 25x12x6,5cm), otynkowanie i pomalowanie ścianki w kolorze wybranym przez zamawiającego, doprowadzenie do utworzonej szatni punktu oświetlenia z wyłącznikiem – lampa sufitowa </w:t>
            </w:r>
            <w:proofErr w:type="spellStart"/>
            <w:r w:rsidRPr="005D0A29">
              <w:rPr>
                <w:rFonts w:cstheme="minorHAnsi"/>
                <w:sz w:val="18"/>
                <w:szCs w:val="18"/>
              </w:rPr>
              <w:t>ledowa</w:t>
            </w:r>
            <w:proofErr w:type="spellEnd"/>
            <w:r w:rsidRPr="005D0A29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2835" w:type="dxa"/>
          </w:tcPr>
          <w:p w14:paraId="227951B2" w14:textId="77777777" w:rsidR="005D0A29" w:rsidRDefault="005D0A29" w:rsidP="005D0A29">
            <w:pPr>
              <w:pStyle w:val="Akapitzlist"/>
              <w:ind w:left="0"/>
              <w:jc w:val="both"/>
              <w:rPr>
                <w:rFonts w:cstheme="minorHAnsi"/>
                <w:b/>
              </w:rPr>
            </w:pPr>
          </w:p>
          <w:p w14:paraId="66A9F654" w14:textId="77777777" w:rsidR="00D57577" w:rsidRDefault="00D57577" w:rsidP="005D0A29">
            <w:pPr>
              <w:pStyle w:val="Akapitzlist"/>
              <w:ind w:left="0"/>
              <w:jc w:val="both"/>
              <w:rPr>
                <w:rFonts w:cstheme="minorHAnsi"/>
                <w:b/>
              </w:rPr>
            </w:pPr>
          </w:p>
          <w:p w14:paraId="5BB77755" w14:textId="77777777" w:rsidR="00D57577" w:rsidRDefault="00D57577" w:rsidP="005D0A29">
            <w:pPr>
              <w:pStyle w:val="Akapitzlist"/>
              <w:ind w:left="0"/>
              <w:jc w:val="both"/>
              <w:rPr>
                <w:rFonts w:cstheme="minorHAnsi"/>
                <w:b/>
              </w:rPr>
            </w:pPr>
          </w:p>
          <w:p w14:paraId="7DE759CA" w14:textId="77777777" w:rsidR="00D57577" w:rsidRDefault="00D57577" w:rsidP="005D0A29">
            <w:pPr>
              <w:pStyle w:val="Akapitzlist"/>
              <w:ind w:left="0"/>
              <w:jc w:val="both"/>
              <w:rPr>
                <w:rFonts w:cstheme="minorHAnsi"/>
                <w:b/>
              </w:rPr>
            </w:pPr>
          </w:p>
          <w:p w14:paraId="73AA074A" w14:textId="77777777" w:rsidR="00D57577" w:rsidRDefault="00D57577" w:rsidP="005D0A29">
            <w:pPr>
              <w:pStyle w:val="Akapitzlist"/>
              <w:ind w:left="0"/>
              <w:jc w:val="both"/>
              <w:rPr>
                <w:rFonts w:cstheme="minorHAnsi"/>
                <w:b/>
              </w:rPr>
            </w:pPr>
          </w:p>
          <w:p w14:paraId="151BEC3B" w14:textId="77777777" w:rsidR="00D57577" w:rsidRDefault="00D57577" w:rsidP="005D0A29">
            <w:pPr>
              <w:pStyle w:val="Akapitzlist"/>
              <w:ind w:left="0"/>
              <w:jc w:val="both"/>
              <w:rPr>
                <w:rFonts w:cstheme="minorHAnsi"/>
                <w:b/>
              </w:rPr>
            </w:pPr>
          </w:p>
          <w:p w14:paraId="690BC5CA" w14:textId="77777777" w:rsidR="00D57577" w:rsidRDefault="00D57577" w:rsidP="005D0A29">
            <w:pPr>
              <w:pStyle w:val="Akapitzlist"/>
              <w:ind w:left="0"/>
              <w:jc w:val="both"/>
              <w:rPr>
                <w:rFonts w:cstheme="minorHAnsi"/>
                <w:b/>
              </w:rPr>
            </w:pPr>
          </w:p>
          <w:p w14:paraId="075B7D1F" w14:textId="77777777" w:rsidR="00D57577" w:rsidRDefault="00D57577" w:rsidP="005D0A29">
            <w:pPr>
              <w:pStyle w:val="Akapitzlist"/>
              <w:ind w:left="0"/>
              <w:jc w:val="both"/>
              <w:rPr>
                <w:rFonts w:cstheme="minorHAnsi"/>
                <w:b/>
              </w:rPr>
            </w:pPr>
          </w:p>
          <w:p w14:paraId="1A702CA4" w14:textId="77777777" w:rsidR="00D57577" w:rsidRDefault="00D57577" w:rsidP="005D0A29">
            <w:pPr>
              <w:pStyle w:val="Akapitzlist"/>
              <w:ind w:left="0"/>
              <w:jc w:val="both"/>
              <w:rPr>
                <w:rFonts w:cstheme="minorHAnsi"/>
                <w:b/>
              </w:rPr>
            </w:pPr>
          </w:p>
          <w:p w14:paraId="6B4CCCBB" w14:textId="77777777" w:rsidR="00D57577" w:rsidRDefault="00D57577" w:rsidP="005D0A29">
            <w:pPr>
              <w:pStyle w:val="Akapitzlist"/>
              <w:ind w:left="0"/>
              <w:jc w:val="both"/>
              <w:rPr>
                <w:rFonts w:cstheme="minorHAnsi"/>
                <w:b/>
              </w:rPr>
            </w:pPr>
          </w:p>
          <w:p w14:paraId="38D1DB52" w14:textId="1DECC33B" w:rsidR="00D57577" w:rsidRDefault="00D57577" w:rsidP="005D0A29">
            <w:pPr>
              <w:pStyle w:val="Akapitzlist"/>
              <w:ind w:left="0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……………………………….</w:t>
            </w:r>
          </w:p>
        </w:tc>
      </w:tr>
      <w:tr w:rsidR="005D0A29" w14:paraId="2F3A207B" w14:textId="77777777" w:rsidTr="006D3A09">
        <w:tc>
          <w:tcPr>
            <w:tcW w:w="2835" w:type="dxa"/>
          </w:tcPr>
          <w:p w14:paraId="20652B38" w14:textId="5FAC761B" w:rsidR="005D0A29" w:rsidRDefault="002914A6" w:rsidP="005D0A29">
            <w:pPr>
              <w:pStyle w:val="Akapitzlist"/>
              <w:ind w:left="0"/>
              <w:jc w:val="both"/>
              <w:rPr>
                <w:rFonts w:cstheme="minorHAnsi"/>
                <w:b/>
              </w:rPr>
            </w:pPr>
            <w:r w:rsidRPr="001620CF">
              <w:rPr>
                <w:rFonts w:cstheme="minorHAnsi"/>
                <w:b/>
                <w:u w:val="single"/>
              </w:rPr>
              <w:t>ADAPTACJA SALA A  (sala obsługi konsumenta</w:t>
            </w:r>
            <w:r>
              <w:rPr>
                <w:rFonts w:cstheme="minorHAnsi"/>
                <w:b/>
                <w:u w:val="single"/>
              </w:rPr>
              <w:t>) Punkt 30</w:t>
            </w:r>
          </w:p>
        </w:tc>
        <w:tc>
          <w:tcPr>
            <w:tcW w:w="3969" w:type="dxa"/>
          </w:tcPr>
          <w:p w14:paraId="6437D9F5" w14:textId="77777777" w:rsidR="005D0A29" w:rsidRPr="005D0A29" w:rsidRDefault="005D0A29" w:rsidP="005D0A29">
            <w:pPr>
              <w:pStyle w:val="Akapitzlist"/>
              <w:ind w:left="0"/>
              <w:jc w:val="both"/>
              <w:rPr>
                <w:rFonts w:cstheme="minorHAnsi"/>
                <w:b/>
                <w:sz w:val="18"/>
                <w:szCs w:val="18"/>
              </w:rPr>
            </w:pPr>
            <w:r w:rsidRPr="005D0A29">
              <w:rPr>
                <w:rFonts w:cstheme="minorHAnsi"/>
                <w:sz w:val="18"/>
                <w:szCs w:val="18"/>
              </w:rPr>
              <w:t>Montaż moskitier okiennych– 8 sztuk 86cmx164cm (+-5%), moskitiery siatkowe z włókna szklanego lub PCV, ramkowe stałe aluminiowe, montowane na obrotowych zaczepach w ramie okien. Kolor do wyboru przez zamawiającego.</w:t>
            </w:r>
          </w:p>
        </w:tc>
        <w:tc>
          <w:tcPr>
            <w:tcW w:w="2835" w:type="dxa"/>
          </w:tcPr>
          <w:p w14:paraId="715FDF81" w14:textId="77777777" w:rsidR="005D0A29" w:rsidRDefault="005D0A29" w:rsidP="005D0A29">
            <w:pPr>
              <w:pStyle w:val="Akapitzlist"/>
              <w:ind w:left="0"/>
              <w:jc w:val="both"/>
              <w:rPr>
                <w:rFonts w:cstheme="minorHAnsi"/>
                <w:b/>
              </w:rPr>
            </w:pPr>
          </w:p>
          <w:p w14:paraId="6F2A37C9" w14:textId="77777777" w:rsidR="00D57577" w:rsidRDefault="00D57577" w:rsidP="005D0A29">
            <w:pPr>
              <w:pStyle w:val="Akapitzlist"/>
              <w:ind w:left="0"/>
              <w:jc w:val="both"/>
              <w:rPr>
                <w:rFonts w:cstheme="minorHAnsi"/>
                <w:b/>
              </w:rPr>
            </w:pPr>
          </w:p>
          <w:p w14:paraId="59CC890A" w14:textId="77777777" w:rsidR="00D57577" w:rsidRDefault="00D57577" w:rsidP="005D0A29">
            <w:pPr>
              <w:pStyle w:val="Akapitzlist"/>
              <w:ind w:left="0"/>
              <w:jc w:val="both"/>
              <w:rPr>
                <w:rFonts w:cstheme="minorHAnsi"/>
                <w:b/>
              </w:rPr>
            </w:pPr>
          </w:p>
          <w:p w14:paraId="4DB18B4E" w14:textId="53E9EFD3" w:rsidR="00D57577" w:rsidRDefault="00D57577" w:rsidP="005D0A29">
            <w:pPr>
              <w:pStyle w:val="Akapitzlist"/>
              <w:ind w:left="0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……………………………….</w:t>
            </w:r>
          </w:p>
        </w:tc>
      </w:tr>
      <w:tr w:rsidR="005D0A29" w14:paraId="09EC8B46" w14:textId="77777777" w:rsidTr="006D3A09">
        <w:tc>
          <w:tcPr>
            <w:tcW w:w="2835" w:type="dxa"/>
          </w:tcPr>
          <w:p w14:paraId="63FCCCCC" w14:textId="72179792" w:rsidR="005D0A29" w:rsidRDefault="00C60509" w:rsidP="005D0A29">
            <w:pPr>
              <w:pStyle w:val="Akapitzlist"/>
              <w:ind w:left="0"/>
              <w:jc w:val="both"/>
              <w:rPr>
                <w:rFonts w:cstheme="minorHAnsi"/>
              </w:rPr>
            </w:pPr>
            <w:r w:rsidRPr="001620CF">
              <w:rPr>
                <w:rFonts w:cstheme="minorHAnsi"/>
                <w:b/>
                <w:u w:val="single"/>
              </w:rPr>
              <w:t>ADAPTACJA SALA A  (sala obsługi konsumenta)</w:t>
            </w:r>
            <w:r>
              <w:rPr>
                <w:rFonts w:cstheme="minorHAnsi"/>
                <w:b/>
                <w:u w:val="single"/>
              </w:rPr>
              <w:t xml:space="preserve"> Punkt 31</w:t>
            </w:r>
            <w:r>
              <w:rPr>
                <w:rFonts w:cstheme="minorHAnsi"/>
              </w:rPr>
              <w:t>:</w:t>
            </w:r>
          </w:p>
        </w:tc>
        <w:tc>
          <w:tcPr>
            <w:tcW w:w="3969" w:type="dxa"/>
          </w:tcPr>
          <w:p w14:paraId="74499E33" w14:textId="77777777" w:rsidR="005D0A29" w:rsidRPr="005D0A29" w:rsidRDefault="005D0A29" w:rsidP="005D0A29">
            <w:pPr>
              <w:pStyle w:val="Akapitzlist"/>
              <w:ind w:left="0"/>
              <w:jc w:val="both"/>
              <w:rPr>
                <w:rFonts w:cstheme="minorHAnsi"/>
                <w:b/>
                <w:sz w:val="18"/>
                <w:szCs w:val="18"/>
              </w:rPr>
            </w:pPr>
            <w:r w:rsidRPr="005D0A29">
              <w:rPr>
                <w:rFonts w:cstheme="minorHAnsi"/>
                <w:sz w:val="18"/>
                <w:szCs w:val="18"/>
              </w:rPr>
              <w:t xml:space="preserve">Zmiana wentylacji w pracowniach gastronomicznych zapewniająca skuteczne usuwanie zanieczyszczeń – okapy (6 sztuk wyspowych) oraz kompensację powietrza zgodnie z normą PN-83/B-03430, z przepisami BHP i Sanepidu, filtry tłuszczowe, Przewody wentylacyjne z blachy stalowej, kanały łatwo </w:t>
            </w:r>
            <w:proofErr w:type="spellStart"/>
            <w:r w:rsidRPr="005D0A29">
              <w:rPr>
                <w:rFonts w:cstheme="minorHAnsi"/>
                <w:sz w:val="18"/>
                <w:szCs w:val="18"/>
              </w:rPr>
              <w:t>czyszczalne</w:t>
            </w:r>
            <w:proofErr w:type="spellEnd"/>
            <w:r w:rsidRPr="005D0A29">
              <w:rPr>
                <w:rFonts w:cstheme="minorHAnsi"/>
                <w:sz w:val="18"/>
                <w:szCs w:val="18"/>
              </w:rPr>
              <w:t xml:space="preserve">. 2 </w:t>
            </w:r>
            <w:proofErr w:type="spellStart"/>
            <w:r w:rsidRPr="005D0A29">
              <w:rPr>
                <w:rFonts w:cstheme="minorHAnsi"/>
                <w:sz w:val="18"/>
                <w:szCs w:val="18"/>
              </w:rPr>
              <w:t>wyciagi</w:t>
            </w:r>
            <w:proofErr w:type="spellEnd"/>
            <w:r w:rsidRPr="005D0A29">
              <w:rPr>
                <w:rFonts w:cstheme="minorHAnsi"/>
                <w:sz w:val="18"/>
                <w:szCs w:val="18"/>
              </w:rPr>
              <w:t>, do każdej podłączone są po 3 okapy.</w:t>
            </w:r>
          </w:p>
        </w:tc>
        <w:tc>
          <w:tcPr>
            <w:tcW w:w="2835" w:type="dxa"/>
          </w:tcPr>
          <w:p w14:paraId="7D4B1189" w14:textId="77777777" w:rsidR="005D0A29" w:rsidRDefault="005D0A29" w:rsidP="005D0A29">
            <w:pPr>
              <w:pStyle w:val="Akapitzlist"/>
              <w:ind w:left="0"/>
              <w:jc w:val="both"/>
              <w:rPr>
                <w:rFonts w:cstheme="minorHAnsi"/>
                <w:b/>
              </w:rPr>
            </w:pPr>
          </w:p>
          <w:p w14:paraId="6C43567A" w14:textId="77777777" w:rsidR="00D57577" w:rsidRDefault="00D57577" w:rsidP="005D0A29">
            <w:pPr>
              <w:pStyle w:val="Akapitzlist"/>
              <w:ind w:left="0"/>
              <w:jc w:val="both"/>
              <w:rPr>
                <w:rFonts w:cstheme="minorHAnsi"/>
                <w:b/>
              </w:rPr>
            </w:pPr>
          </w:p>
          <w:p w14:paraId="7B7C3525" w14:textId="77777777" w:rsidR="00D57577" w:rsidRDefault="00D57577" w:rsidP="005D0A29">
            <w:pPr>
              <w:pStyle w:val="Akapitzlist"/>
              <w:ind w:left="0"/>
              <w:jc w:val="both"/>
              <w:rPr>
                <w:rFonts w:cstheme="minorHAnsi"/>
                <w:b/>
              </w:rPr>
            </w:pPr>
          </w:p>
          <w:p w14:paraId="6389AEEE" w14:textId="77777777" w:rsidR="00D57577" w:rsidRDefault="00D57577" w:rsidP="005D0A29">
            <w:pPr>
              <w:pStyle w:val="Akapitzlist"/>
              <w:ind w:left="0"/>
              <w:jc w:val="both"/>
              <w:rPr>
                <w:rFonts w:cstheme="minorHAnsi"/>
                <w:b/>
              </w:rPr>
            </w:pPr>
          </w:p>
          <w:p w14:paraId="4EF1015C" w14:textId="77777777" w:rsidR="00D57577" w:rsidRDefault="00D57577" w:rsidP="005D0A29">
            <w:pPr>
              <w:pStyle w:val="Akapitzlist"/>
              <w:ind w:left="0"/>
              <w:jc w:val="both"/>
              <w:rPr>
                <w:rFonts w:cstheme="minorHAnsi"/>
                <w:b/>
              </w:rPr>
            </w:pPr>
          </w:p>
          <w:p w14:paraId="4747008A" w14:textId="3DE48340" w:rsidR="00D57577" w:rsidRDefault="00D57577" w:rsidP="005D0A29">
            <w:pPr>
              <w:pStyle w:val="Akapitzlist"/>
              <w:ind w:left="0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…………………………………</w:t>
            </w:r>
          </w:p>
        </w:tc>
      </w:tr>
      <w:tr w:rsidR="00C60509" w14:paraId="4D6AACBE" w14:textId="77777777" w:rsidTr="006D3A09">
        <w:tc>
          <w:tcPr>
            <w:tcW w:w="2835" w:type="dxa"/>
          </w:tcPr>
          <w:p w14:paraId="1071D935" w14:textId="67E15DE7" w:rsidR="00C60509" w:rsidRPr="005315CC" w:rsidRDefault="00C60509" w:rsidP="00C60509">
            <w:pPr>
              <w:pStyle w:val="Akapitzlist"/>
              <w:ind w:left="-131" w:firstLine="131"/>
              <w:rPr>
                <w:rFonts w:cstheme="minorHAnsi"/>
              </w:rPr>
            </w:pPr>
            <w:r w:rsidRPr="005315CC">
              <w:rPr>
                <w:rFonts w:cstheme="minorHAnsi"/>
                <w:b/>
                <w:u w:val="single"/>
              </w:rPr>
              <w:t>ZAPLECZE SALI A (23,22m2) punkty od 12 do 20</w:t>
            </w:r>
          </w:p>
          <w:p w14:paraId="0E350A23" w14:textId="77777777" w:rsidR="00C60509" w:rsidRPr="001620CF" w:rsidRDefault="00C60509" w:rsidP="005D0A29">
            <w:pPr>
              <w:pStyle w:val="Akapitzlist"/>
              <w:ind w:left="0"/>
              <w:jc w:val="both"/>
              <w:rPr>
                <w:rFonts w:cstheme="minorHAnsi"/>
                <w:b/>
              </w:rPr>
            </w:pPr>
          </w:p>
        </w:tc>
        <w:tc>
          <w:tcPr>
            <w:tcW w:w="3969" w:type="dxa"/>
          </w:tcPr>
          <w:p w14:paraId="5B581071" w14:textId="77777777" w:rsidR="00E71104" w:rsidRDefault="00E71104" w:rsidP="005D0A29">
            <w:pPr>
              <w:pStyle w:val="Akapitzlist"/>
              <w:ind w:left="0"/>
              <w:jc w:val="both"/>
              <w:rPr>
                <w:rFonts w:cstheme="minorHAnsi"/>
                <w:sz w:val="18"/>
                <w:szCs w:val="18"/>
              </w:rPr>
            </w:pPr>
          </w:p>
          <w:p w14:paraId="23D2A042" w14:textId="425F4147" w:rsidR="00C60509" w:rsidRPr="005D0A29" w:rsidRDefault="00196031" w:rsidP="005D0A29">
            <w:pPr>
              <w:pStyle w:val="Akapitzlist"/>
              <w:ind w:left="0"/>
              <w:jc w:val="both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Zaplecze całość prac</w:t>
            </w:r>
          </w:p>
        </w:tc>
        <w:tc>
          <w:tcPr>
            <w:tcW w:w="2835" w:type="dxa"/>
          </w:tcPr>
          <w:p w14:paraId="3F60C105" w14:textId="77777777" w:rsidR="00C60509" w:rsidRDefault="00C60509" w:rsidP="005D0A29">
            <w:pPr>
              <w:pStyle w:val="Akapitzlist"/>
              <w:ind w:left="0"/>
              <w:jc w:val="both"/>
              <w:rPr>
                <w:rFonts w:cstheme="minorHAnsi"/>
                <w:b/>
              </w:rPr>
            </w:pPr>
          </w:p>
          <w:p w14:paraId="625AB8A6" w14:textId="25C8F357" w:rsidR="00196031" w:rsidRDefault="00196031" w:rsidP="005D0A29">
            <w:pPr>
              <w:pStyle w:val="Akapitzlist"/>
              <w:ind w:left="0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……………………………….</w:t>
            </w:r>
          </w:p>
        </w:tc>
      </w:tr>
    </w:tbl>
    <w:p w14:paraId="15272BE1" w14:textId="77777777" w:rsidR="00C60509" w:rsidRDefault="00C60509" w:rsidP="00C60509">
      <w:pPr>
        <w:pStyle w:val="Akapitzlist"/>
        <w:rPr>
          <w:rFonts w:cstheme="minorHAnsi"/>
          <w:b/>
        </w:rPr>
      </w:pPr>
    </w:p>
    <w:p w14:paraId="7B78E475" w14:textId="77777777" w:rsidR="00C60509" w:rsidRDefault="00C60509" w:rsidP="00C60509">
      <w:pPr>
        <w:pStyle w:val="Akapitzlist"/>
        <w:rPr>
          <w:rFonts w:cstheme="minorHAnsi"/>
          <w:b/>
        </w:rPr>
      </w:pPr>
    </w:p>
    <w:p w14:paraId="53755FE6" w14:textId="1ACB11DC" w:rsidR="00C60509" w:rsidRDefault="00C60509" w:rsidP="00C60509">
      <w:pPr>
        <w:pStyle w:val="Akapitzlist"/>
        <w:rPr>
          <w:rFonts w:cstheme="minorHAnsi"/>
          <w:b/>
        </w:rPr>
      </w:pPr>
      <w:r>
        <w:rPr>
          <w:rFonts w:cstheme="minorHAnsi"/>
          <w:b/>
        </w:rPr>
        <w:t>Część II:</w:t>
      </w:r>
    </w:p>
    <w:p w14:paraId="58ECCACD" w14:textId="77777777" w:rsidR="00C60509" w:rsidRDefault="00C60509" w:rsidP="00C60509">
      <w:pPr>
        <w:pStyle w:val="Akapitzlist"/>
        <w:rPr>
          <w:rFonts w:cstheme="minorHAnsi"/>
          <w:b/>
        </w:rPr>
      </w:pPr>
    </w:p>
    <w:tbl>
      <w:tblPr>
        <w:tblStyle w:val="Tabela-Siatka"/>
        <w:tblW w:w="9639" w:type="dxa"/>
        <w:tblInd w:w="137" w:type="dxa"/>
        <w:tblLook w:val="04A0" w:firstRow="1" w:lastRow="0" w:firstColumn="1" w:lastColumn="0" w:noHBand="0" w:noVBand="1"/>
      </w:tblPr>
      <w:tblGrid>
        <w:gridCol w:w="2835"/>
        <w:gridCol w:w="3969"/>
        <w:gridCol w:w="2835"/>
      </w:tblGrid>
      <w:tr w:rsidR="00C60509" w14:paraId="69D6A8EC" w14:textId="77777777" w:rsidTr="006D3A09">
        <w:tc>
          <w:tcPr>
            <w:tcW w:w="2835" w:type="dxa"/>
          </w:tcPr>
          <w:p w14:paraId="0F2D08EC" w14:textId="77777777" w:rsidR="00C60509" w:rsidRPr="001620CF" w:rsidRDefault="00C60509" w:rsidP="00E16F9D">
            <w:pPr>
              <w:pStyle w:val="Akapitzlist"/>
              <w:ind w:left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Nazwa pozycji z opisu</w:t>
            </w:r>
          </w:p>
        </w:tc>
        <w:tc>
          <w:tcPr>
            <w:tcW w:w="3969" w:type="dxa"/>
          </w:tcPr>
          <w:p w14:paraId="4DBBEF2B" w14:textId="77777777" w:rsidR="00C60509" w:rsidRPr="005D0A29" w:rsidRDefault="00C60509" w:rsidP="00E16F9D">
            <w:pPr>
              <w:pStyle w:val="Akapitzlist"/>
              <w:ind w:left="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5D0A29">
              <w:rPr>
                <w:rFonts w:cstheme="minorHAnsi"/>
                <w:b/>
                <w:bCs/>
                <w:sz w:val="18"/>
                <w:szCs w:val="18"/>
              </w:rPr>
              <w:t>Opis</w:t>
            </w:r>
          </w:p>
        </w:tc>
        <w:tc>
          <w:tcPr>
            <w:tcW w:w="2835" w:type="dxa"/>
          </w:tcPr>
          <w:p w14:paraId="3DD32F9F" w14:textId="77777777" w:rsidR="00C60509" w:rsidRDefault="00C60509" w:rsidP="00E16F9D">
            <w:pPr>
              <w:pStyle w:val="Akapitzlist"/>
              <w:ind w:left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Cena brutto</w:t>
            </w:r>
          </w:p>
        </w:tc>
      </w:tr>
      <w:tr w:rsidR="00C60509" w14:paraId="6C247441" w14:textId="77777777" w:rsidTr="006D3A09">
        <w:tc>
          <w:tcPr>
            <w:tcW w:w="2835" w:type="dxa"/>
          </w:tcPr>
          <w:p w14:paraId="6B1B4E7B" w14:textId="4BDC5B6E" w:rsidR="00C60509" w:rsidRDefault="00C60509" w:rsidP="00E16F9D">
            <w:pPr>
              <w:pStyle w:val="Akapitzlist"/>
              <w:ind w:left="0"/>
              <w:rPr>
                <w:rFonts w:cstheme="minorHAnsi"/>
                <w:b/>
              </w:rPr>
            </w:pPr>
            <w:r w:rsidRPr="001620CF">
              <w:rPr>
                <w:rFonts w:cstheme="minorHAnsi"/>
                <w:b/>
                <w:u w:val="single"/>
              </w:rPr>
              <w:t>ADAPTACJA SALA FRYZJERSKA</w:t>
            </w:r>
            <w:r>
              <w:rPr>
                <w:rFonts w:cstheme="minorHAnsi"/>
                <w:b/>
                <w:u w:val="single"/>
              </w:rPr>
              <w:t xml:space="preserve"> Punkt 14</w:t>
            </w:r>
          </w:p>
        </w:tc>
        <w:tc>
          <w:tcPr>
            <w:tcW w:w="3969" w:type="dxa"/>
          </w:tcPr>
          <w:p w14:paraId="119EC257" w14:textId="77777777" w:rsidR="00C60509" w:rsidRPr="001D403D" w:rsidRDefault="00C60509" w:rsidP="00E16F9D">
            <w:pPr>
              <w:pStyle w:val="Akapitzlist"/>
              <w:ind w:left="0"/>
              <w:rPr>
                <w:rFonts w:cstheme="minorHAnsi"/>
                <w:b/>
                <w:sz w:val="18"/>
                <w:szCs w:val="18"/>
              </w:rPr>
            </w:pPr>
            <w:r w:rsidRPr="001D403D">
              <w:rPr>
                <w:rFonts w:cstheme="minorHAnsi"/>
                <w:sz w:val="18"/>
                <w:szCs w:val="18"/>
              </w:rPr>
              <w:t xml:space="preserve">Demontaż starych okien i montaż nowych 4 sztuki - 125cm x 200. Jedno okno zawiera 2 skrzydła, okna trzyszybowe, energooszczędne, o wysokich parametrach izolacyjnych. Materiał ramy: PVC, Preferowany Kolor ramy: Zewnętrzna powłoka: kolor biały, wewnętrzna powłoka: kolor biały; Współczynnik przenikalności cieplnej: Max/ 0,9 W/m²K]; Trzy szyby zespolone, </w:t>
            </w:r>
            <w:r w:rsidRPr="001D403D">
              <w:rPr>
                <w:rFonts w:cstheme="minorHAnsi"/>
                <w:sz w:val="18"/>
                <w:szCs w:val="18"/>
              </w:rPr>
              <w:lastRenderedPageBreak/>
              <w:t>napełnione argonem/kryptonem; Trzykomorowy system uszczelek dla maksymalnej szczelności; Możliwość mikrowentylacji; Funkcja uchylno-</w:t>
            </w:r>
            <w:proofErr w:type="spellStart"/>
            <w:r w:rsidRPr="001D403D">
              <w:rPr>
                <w:rFonts w:cstheme="minorHAnsi"/>
                <w:sz w:val="18"/>
                <w:szCs w:val="18"/>
              </w:rPr>
              <w:t>rozwierna</w:t>
            </w:r>
            <w:proofErr w:type="spellEnd"/>
            <w:r w:rsidRPr="001D403D">
              <w:rPr>
                <w:rFonts w:cstheme="minorHAnsi"/>
                <w:sz w:val="18"/>
                <w:szCs w:val="18"/>
              </w:rPr>
              <w:t>; Zawiasy: min do 130kg; Klamka: kolor biały; Gwarancja: minimum 5 lat na cały produkt; Zgodność z normami EU; Certyfikaty jakości i zgodności z normami budowlanymi; Spełnienie parametrów „</w:t>
            </w:r>
            <w:proofErr w:type="spellStart"/>
            <w:r w:rsidRPr="001D403D">
              <w:rPr>
                <w:rFonts w:cstheme="minorHAnsi"/>
                <w:sz w:val="18"/>
                <w:szCs w:val="18"/>
              </w:rPr>
              <w:t>Uw</w:t>
            </w:r>
            <w:proofErr w:type="spellEnd"/>
            <w:r w:rsidRPr="001D403D">
              <w:rPr>
                <w:rFonts w:cstheme="minorHAnsi"/>
                <w:sz w:val="18"/>
                <w:szCs w:val="18"/>
              </w:rPr>
              <w:t>” programu czyste powietrze.</w:t>
            </w:r>
          </w:p>
        </w:tc>
        <w:tc>
          <w:tcPr>
            <w:tcW w:w="2835" w:type="dxa"/>
          </w:tcPr>
          <w:p w14:paraId="12924E9D" w14:textId="77777777" w:rsidR="00C60509" w:rsidRDefault="00C60509" w:rsidP="00E16F9D">
            <w:pPr>
              <w:pStyle w:val="Akapitzlist"/>
              <w:ind w:left="0"/>
              <w:rPr>
                <w:rFonts w:cstheme="minorHAnsi"/>
                <w:b/>
              </w:rPr>
            </w:pPr>
          </w:p>
          <w:p w14:paraId="11DE89B2" w14:textId="77777777" w:rsidR="00C60509" w:rsidRDefault="00C60509" w:rsidP="00E16F9D">
            <w:pPr>
              <w:pStyle w:val="Akapitzlist"/>
              <w:ind w:left="0"/>
              <w:rPr>
                <w:rFonts w:cstheme="minorHAnsi"/>
                <w:b/>
              </w:rPr>
            </w:pPr>
          </w:p>
          <w:p w14:paraId="21552F08" w14:textId="77777777" w:rsidR="00C60509" w:rsidRDefault="00C60509" w:rsidP="00E16F9D">
            <w:pPr>
              <w:pStyle w:val="Akapitzlist"/>
              <w:ind w:left="0"/>
              <w:rPr>
                <w:rFonts w:cstheme="minorHAnsi"/>
                <w:b/>
              </w:rPr>
            </w:pPr>
          </w:p>
          <w:p w14:paraId="5BFA16AD" w14:textId="77777777" w:rsidR="00C60509" w:rsidRDefault="00C60509" w:rsidP="00E16F9D">
            <w:pPr>
              <w:pStyle w:val="Akapitzlist"/>
              <w:ind w:left="0"/>
              <w:rPr>
                <w:rFonts w:cstheme="minorHAnsi"/>
                <w:b/>
              </w:rPr>
            </w:pPr>
          </w:p>
          <w:p w14:paraId="2444E3B6" w14:textId="77777777" w:rsidR="00C60509" w:rsidRDefault="00C60509" w:rsidP="00E16F9D">
            <w:pPr>
              <w:pStyle w:val="Akapitzlist"/>
              <w:ind w:left="0"/>
              <w:rPr>
                <w:rFonts w:cstheme="minorHAnsi"/>
                <w:b/>
              </w:rPr>
            </w:pPr>
          </w:p>
          <w:p w14:paraId="01E07013" w14:textId="77777777" w:rsidR="00C60509" w:rsidRDefault="00C60509" w:rsidP="00E16F9D">
            <w:pPr>
              <w:pStyle w:val="Akapitzlist"/>
              <w:ind w:left="0"/>
              <w:rPr>
                <w:rFonts w:cstheme="minorHAnsi"/>
                <w:b/>
              </w:rPr>
            </w:pPr>
          </w:p>
          <w:p w14:paraId="1A3829CC" w14:textId="77777777" w:rsidR="00C60509" w:rsidRDefault="00C60509" w:rsidP="00E16F9D">
            <w:pPr>
              <w:pStyle w:val="Akapitzlist"/>
              <w:ind w:left="0"/>
              <w:rPr>
                <w:rFonts w:cstheme="minorHAnsi"/>
                <w:b/>
              </w:rPr>
            </w:pPr>
          </w:p>
          <w:p w14:paraId="77A846FB" w14:textId="77777777" w:rsidR="00C60509" w:rsidRDefault="00C60509" w:rsidP="00E16F9D">
            <w:pPr>
              <w:pStyle w:val="Akapitzlist"/>
              <w:ind w:left="0"/>
              <w:rPr>
                <w:rFonts w:cstheme="minorHAnsi"/>
                <w:b/>
              </w:rPr>
            </w:pPr>
          </w:p>
          <w:p w14:paraId="0DB81428" w14:textId="77777777" w:rsidR="00C60509" w:rsidRDefault="00C60509" w:rsidP="00E16F9D">
            <w:pPr>
              <w:pStyle w:val="Akapitzlist"/>
              <w:ind w:left="0"/>
              <w:rPr>
                <w:rFonts w:cstheme="minorHAnsi"/>
                <w:b/>
              </w:rPr>
            </w:pPr>
          </w:p>
          <w:p w14:paraId="69E9F781" w14:textId="77777777" w:rsidR="00C60509" w:rsidRDefault="00C60509" w:rsidP="00E16F9D">
            <w:pPr>
              <w:pStyle w:val="Akapitzlist"/>
              <w:ind w:left="0"/>
              <w:rPr>
                <w:rFonts w:cstheme="minorHAnsi"/>
                <w:b/>
              </w:rPr>
            </w:pPr>
          </w:p>
          <w:p w14:paraId="4FC8F9D0" w14:textId="77777777" w:rsidR="00C60509" w:rsidRDefault="00C60509" w:rsidP="00E16F9D">
            <w:pPr>
              <w:pStyle w:val="Akapitzlist"/>
              <w:ind w:left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………………………….…….</w:t>
            </w:r>
          </w:p>
        </w:tc>
      </w:tr>
      <w:tr w:rsidR="00C60509" w14:paraId="222E9D3D" w14:textId="77777777" w:rsidTr="006D3A09">
        <w:tc>
          <w:tcPr>
            <w:tcW w:w="2835" w:type="dxa"/>
          </w:tcPr>
          <w:p w14:paraId="4D8CDDB2" w14:textId="0E1EBA72" w:rsidR="00C60509" w:rsidRDefault="00C60509" w:rsidP="00E16F9D">
            <w:pPr>
              <w:pStyle w:val="Akapitzlist"/>
              <w:ind w:left="0"/>
              <w:rPr>
                <w:rFonts w:cstheme="minorHAnsi"/>
                <w:b/>
              </w:rPr>
            </w:pPr>
            <w:r w:rsidRPr="001620CF">
              <w:rPr>
                <w:rFonts w:cstheme="minorHAnsi"/>
                <w:b/>
                <w:u w:val="single"/>
              </w:rPr>
              <w:lastRenderedPageBreak/>
              <w:t>ADAPTACJA SALA FRYZJERSKA</w:t>
            </w:r>
            <w:r>
              <w:rPr>
                <w:rFonts w:cstheme="minorHAnsi"/>
                <w:b/>
                <w:u w:val="single"/>
              </w:rPr>
              <w:t xml:space="preserve"> Punkt 15</w:t>
            </w:r>
          </w:p>
        </w:tc>
        <w:tc>
          <w:tcPr>
            <w:tcW w:w="3969" w:type="dxa"/>
          </w:tcPr>
          <w:p w14:paraId="3021C7B6" w14:textId="77777777" w:rsidR="00C60509" w:rsidRPr="001D403D" w:rsidRDefault="00C60509" w:rsidP="00E16F9D">
            <w:pPr>
              <w:pStyle w:val="Akapitzlist"/>
              <w:ind w:left="0"/>
              <w:rPr>
                <w:rFonts w:cstheme="minorHAnsi"/>
                <w:b/>
                <w:sz w:val="18"/>
                <w:szCs w:val="18"/>
              </w:rPr>
            </w:pPr>
            <w:r w:rsidRPr="001D403D">
              <w:rPr>
                <w:rFonts w:cstheme="minorHAnsi"/>
                <w:sz w:val="18"/>
                <w:szCs w:val="18"/>
              </w:rPr>
              <w:t xml:space="preserve">Uchwyty ścienne – półki o wymiarach gł.50cm i szer. 70cm (+-5%) </w:t>
            </w:r>
            <w:proofErr w:type="spellStart"/>
            <w:r w:rsidRPr="001D403D">
              <w:rPr>
                <w:rFonts w:cstheme="minorHAnsi"/>
                <w:sz w:val="18"/>
                <w:szCs w:val="18"/>
              </w:rPr>
              <w:t>plyta</w:t>
            </w:r>
            <w:proofErr w:type="spellEnd"/>
            <w:r w:rsidRPr="001D403D">
              <w:rPr>
                <w:rFonts w:cstheme="minorHAnsi"/>
                <w:sz w:val="18"/>
                <w:szCs w:val="18"/>
              </w:rPr>
              <w:t xml:space="preserve"> laminowana o grubości min. 3 cm. Wykończona obrzeżem. 3 sztuki. Montaż na ścianie.</w:t>
            </w:r>
          </w:p>
        </w:tc>
        <w:tc>
          <w:tcPr>
            <w:tcW w:w="2835" w:type="dxa"/>
          </w:tcPr>
          <w:p w14:paraId="6D457C08" w14:textId="77777777" w:rsidR="00C60509" w:rsidRDefault="00C60509" w:rsidP="00E16F9D">
            <w:pPr>
              <w:pStyle w:val="Akapitzlist"/>
              <w:ind w:left="0"/>
              <w:rPr>
                <w:rFonts w:cstheme="minorHAnsi"/>
                <w:b/>
              </w:rPr>
            </w:pPr>
          </w:p>
          <w:p w14:paraId="128C5514" w14:textId="77777777" w:rsidR="007F3B35" w:rsidRDefault="007F3B35" w:rsidP="00E16F9D">
            <w:pPr>
              <w:pStyle w:val="Akapitzlist"/>
              <w:ind w:left="0"/>
              <w:rPr>
                <w:rFonts w:cstheme="minorHAnsi"/>
                <w:b/>
              </w:rPr>
            </w:pPr>
          </w:p>
          <w:p w14:paraId="1DB41FA4" w14:textId="77777777" w:rsidR="00C60509" w:rsidRDefault="00C60509" w:rsidP="00E16F9D">
            <w:pPr>
              <w:pStyle w:val="Akapitzlist"/>
              <w:ind w:left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……………………….……..</w:t>
            </w:r>
          </w:p>
        </w:tc>
      </w:tr>
    </w:tbl>
    <w:p w14:paraId="61DC575F" w14:textId="77777777" w:rsidR="00E12591" w:rsidRDefault="00E12591"/>
    <w:sectPr w:rsidR="00E12591" w:rsidSect="001D403D">
      <w:headerReference w:type="default" r:id="rId6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291AC" w14:textId="77777777" w:rsidR="00CA7439" w:rsidRDefault="00CA7439" w:rsidP="001D403D">
      <w:pPr>
        <w:spacing w:after="0" w:line="240" w:lineRule="auto"/>
      </w:pPr>
      <w:r>
        <w:separator/>
      </w:r>
    </w:p>
  </w:endnote>
  <w:endnote w:type="continuationSeparator" w:id="0">
    <w:p w14:paraId="5C4A9A1F" w14:textId="77777777" w:rsidR="00CA7439" w:rsidRDefault="00CA7439" w:rsidP="001D40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378CF" w14:textId="77777777" w:rsidR="00CA7439" w:rsidRDefault="00CA7439" w:rsidP="001D403D">
      <w:pPr>
        <w:spacing w:after="0" w:line="240" w:lineRule="auto"/>
      </w:pPr>
      <w:r>
        <w:separator/>
      </w:r>
    </w:p>
  </w:footnote>
  <w:footnote w:type="continuationSeparator" w:id="0">
    <w:p w14:paraId="0812CF8F" w14:textId="77777777" w:rsidR="00CA7439" w:rsidRDefault="00CA7439" w:rsidP="001D40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3CD6A" w14:textId="77777777" w:rsidR="006D3A09" w:rsidRPr="00713299" w:rsidRDefault="006D3A09" w:rsidP="006D3A09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entury Gothic" w:eastAsia="Times New Roman" w:hAnsi="Century Gothic" w:cs="Calibri"/>
        <w:b/>
        <w:color w:val="FF0000"/>
        <w:kern w:val="0"/>
        <w:sz w:val="16"/>
        <w:szCs w:val="16"/>
        <w:lang w:eastAsia="ar-SA"/>
        <w14:ligatures w14:val="none"/>
      </w:rPr>
    </w:pPr>
    <w:r w:rsidRPr="00713299">
      <w:rPr>
        <w:rFonts w:ascii="Century Gothic" w:eastAsia="Times New Roman" w:hAnsi="Century Gothic" w:cs="Calibri"/>
        <w:color w:val="000000"/>
        <w:kern w:val="0"/>
        <w:sz w:val="16"/>
        <w:szCs w:val="16"/>
        <w:lang w:eastAsia="ar-SA"/>
        <w14:ligatures w14:val="none"/>
      </w:rPr>
      <w:t xml:space="preserve">Nr </w:t>
    </w:r>
    <w:r w:rsidRPr="00713299">
      <w:rPr>
        <w:rFonts w:ascii="Century Gothic" w:eastAsia="Times New Roman" w:hAnsi="Century Gothic" w:cs="Calibri"/>
        <w:kern w:val="0"/>
        <w:sz w:val="16"/>
        <w:szCs w:val="16"/>
        <w:lang w:eastAsia="ar-SA"/>
        <w14:ligatures w14:val="none"/>
      </w:rPr>
      <w:t>sprawy:</w:t>
    </w:r>
    <w:r w:rsidRPr="00B80ACC">
      <w:t xml:space="preserve"> </w:t>
    </w:r>
    <w:r w:rsidRPr="00B80ACC">
      <w:rPr>
        <w:rFonts w:ascii="Century Gothic" w:eastAsia="Times New Roman" w:hAnsi="Century Gothic" w:cs="Calibri"/>
        <w:kern w:val="0"/>
        <w:sz w:val="16"/>
        <w:szCs w:val="16"/>
        <w:lang w:eastAsia="ar-SA"/>
        <w14:ligatures w14:val="none"/>
      </w:rPr>
      <w:t>ZSP4.271.2.2026</w:t>
    </w:r>
  </w:p>
  <w:p w14:paraId="0C7C27CA" w14:textId="77777777" w:rsidR="006D3A09" w:rsidRPr="00713299" w:rsidRDefault="006D3A09" w:rsidP="006D3A09">
    <w:pPr>
      <w:suppressAutoHyphens/>
      <w:spacing w:before="120" w:after="0" w:line="240" w:lineRule="auto"/>
      <w:jc w:val="both"/>
      <w:rPr>
        <w:rFonts w:ascii="Century Gothic" w:eastAsia="Times New Roman" w:hAnsi="Century Gothic" w:cs="Calibri"/>
        <w:i/>
        <w:iCs/>
        <w:kern w:val="0"/>
        <w:sz w:val="16"/>
        <w:szCs w:val="16"/>
        <w:lang w:eastAsia="ar-SA"/>
        <w14:ligatures w14:val="none"/>
      </w:rPr>
    </w:pPr>
    <w:r w:rsidRPr="00713299">
      <w:rPr>
        <w:rFonts w:ascii="Century Gothic" w:eastAsia="Times New Roman" w:hAnsi="Century Gothic" w:cs="Calibri"/>
        <w:i/>
        <w:iCs/>
        <w:kern w:val="0"/>
        <w:sz w:val="16"/>
        <w:szCs w:val="16"/>
        <w:lang w:eastAsia="ar-SA"/>
        <w14:ligatures w14:val="none"/>
      </w:rPr>
      <w:t>Postępowanie o udzielenie zamówienia pn.:</w:t>
    </w:r>
  </w:p>
  <w:p w14:paraId="120F206A" w14:textId="77777777" w:rsidR="006D3A09" w:rsidRPr="00B80ACC" w:rsidRDefault="006D3A09" w:rsidP="006D3A09">
    <w:pPr>
      <w:spacing w:after="0" w:line="240" w:lineRule="auto"/>
      <w:jc w:val="both"/>
      <w:rPr>
        <w:rFonts w:ascii="Liberation Sans" w:hAnsi="Liberation Sans" w:cs="Liberation Sans"/>
        <w:b/>
        <w:sz w:val="18"/>
        <w:szCs w:val="18"/>
      </w:rPr>
    </w:pPr>
    <w:r w:rsidRPr="00B80ACC">
      <w:rPr>
        <w:rFonts w:ascii="Century Gothic" w:hAnsi="Century Gothic" w:cs="Calibri"/>
        <w:b/>
        <w:bCs/>
        <w:sz w:val="18"/>
        <w:szCs w:val="18"/>
        <w:lang w:eastAsia="pl-PL"/>
      </w:rPr>
      <w:t xml:space="preserve">Adaptacja pomieszczeń w Zespole Szkół Ponadpodstawowych nr 4 z siedzibą </w:t>
    </w:r>
    <w:r>
      <w:rPr>
        <w:rFonts w:ascii="Century Gothic" w:hAnsi="Century Gothic" w:cs="Calibri"/>
        <w:b/>
        <w:bCs/>
        <w:sz w:val="18"/>
        <w:szCs w:val="18"/>
        <w:lang w:eastAsia="pl-PL"/>
      </w:rPr>
      <w:t xml:space="preserve"> </w:t>
    </w:r>
    <w:r w:rsidRPr="00B80ACC">
      <w:rPr>
        <w:rFonts w:ascii="Century Gothic" w:hAnsi="Century Gothic" w:cs="Calibri"/>
        <w:b/>
        <w:bCs/>
        <w:sz w:val="18"/>
        <w:szCs w:val="18"/>
        <w:lang w:eastAsia="pl-PL"/>
      </w:rPr>
      <w:t>w Piotrkowie</w:t>
    </w:r>
    <w:r>
      <w:rPr>
        <w:rFonts w:ascii="Century Gothic" w:hAnsi="Century Gothic" w:cs="Calibri"/>
        <w:b/>
        <w:bCs/>
        <w:sz w:val="18"/>
        <w:szCs w:val="18"/>
        <w:lang w:eastAsia="pl-PL"/>
      </w:rPr>
      <w:t xml:space="preserve"> </w:t>
    </w:r>
    <w:r w:rsidRPr="00B80ACC">
      <w:rPr>
        <w:rFonts w:ascii="Century Gothic" w:hAnsi="Century Gothic" w:cs="Calibri"/>
        <w:b/>
        <w:bCs/>
        <w:sz w:val="18"/>
        <w:szCs w:val="18"/>
        <w:lang w:eastAsia="pl-PL"/>
      </w:rPr>
      <w:t xml:space="preserve">Trybunalskim przy w </w:t>
    </w:r>
    <w:r w:rsidRPr="00B80ACC">
      <w:rPr>
        <w:rFonts w:ascii="Liberation Sans" w:hAnsi="Liberation Sans" w:cs="Liberation Sans"/>
        <w:b/>
        <w:sz w:val="18"/>
        <w:szCs w:val="18"/>
      </w:rPr>
      <w:t xml:space="preserve">ul Sienkiewicza 10/12, </w:t>
    </w:r>
    <w:r w:rsidRPr="00B80ACC">
      <w:rPr>
        <w:rFonts w:ascii="Century Gothic" w:hAnsi="Century Gothic" w:cs="Calibri"/>
        <w:b/>
        <w:bCs/>
        <w:sz w:val="18"/>
        <w:szCs w:val="18"/>
        <w:lang w:eastAsia="pl-PL"/>
      </w:rPr>
      <w:t>ramach realizacji projektu pn.: „„WIZJONERZY STYLU I SMAKU”.</w:t>
    </w:r>
  </w:p>
  <w:p w14:paraId="345F8954" w14:textId="77777777" w:rsidR="006D3A09" w:rsidRDefault="006D3A0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70A"/>
    <w:rsid w:val="00066B12"/>
    <w:rsid w:val="000C1622"/>
    <w:rsid w:val="0010670A"/>
    <w:rsid w:val="00122D23"/>
    <w:rsid w:val="00196031"/>
    <w:rsid w:val="001D403D"/>
    <w:rsid w:val="002914A6"/>
    <w:rsid w:val="005D0A29"/>
    <w:rsid w:val="006D3A09"/>
    <w:rsid w:val="007F3B35"/>
    <w:rsid w:val="00A01C45"/>
    <w:rsid w:val="00C60509"/>
    <w:rsid w:val="00CA7439"/>
    <w:rsid w:val="00D57577"/>
    <w:rsid w:val="00E12591"/>
    <w:rsid w:val="00E71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15F11"/>
  <w15:chartTrackingRefBased/>
  <w15:docId w15:val="{77CEF94D-E49E-4EC3-8D88-63F8050D0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067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067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0670A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67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0670A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067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067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067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067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670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0670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0670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0670A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0670A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0670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0670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0670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0670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067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067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067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067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067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0670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0670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0670A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0670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0670A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0670A"/>
    <w:rPr>
      <w:b/>
      <w:bCs/>
      <w:smallCaps/>
      <w:color w:val="2E74B5" w:themeColor="accent1" w:themeShade="BF"/>
      <w:spacing w:val="5"/>
    </w:rPr>
  </w:style>
  <w:style w:type="table" w:styleId="Tabela-Siatka">
    <w:name w:val="Table Grid"/>
    <w:basedOn w:val="Standardowy"/>
    <w:uiPriority w:val="39"/>
    <w:rsid w:val="001D40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D40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403D"/>
  </w:style>
  <w:style w:type="paragraph" w:styleId="Stopka">
    <w:name w:val="footer"/>
    <w:basedOn w:val="Normalny"/>
    <w:link w:val="StopkaZnak"/>
    <w:uiPriority w:val="99"/>
    <w:unhideWhenUsed/>
    <w:rsid w:val="001D40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40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388</Words>
  <Characters>2334</Characters>
  <Application>Microsoft Office Word</Application>
  <DocSecurity>0</DocSecurity>
  <Lines>19</Lines>
  <Paragraphs>5</Paragraphs>
  <ScaleCrop>false</ScaleCrop>
  <Company/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Dyguda Joanna</dc:creator>
  <cp:keywords/>
  <dc:description/>
  <cp:lastModifiedBy>Dyguda Joanna</cp:lastModifiedBy>
  <cp:revision>18</cp:revision>
  <dcterms:created xsi:type="dcterms:W3CDTF">2026-03-20T07:00:00Z</dcterms:created>
  <dcterms:modified xsi:type="dcterms:W3CDTF">2026-03-20T07:19:00Z</dcterms:modified>
</cp:coreProperties>
</file>